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D6" w:rsidRDefault="00D856D6" w:rsidP="00D856D6">
      <w:pPr>
        <w:spacing w:after="0" w:line="240" w:lineRule="auto"/>
        <w:jc w:val="center"/>
        <w:rPr>
          <w:lang w:val="ru-RU"/>
        </w:rPr>
      </w:pPr>
      <w:r w:rsidRPr="00D856D6">
        <w:rPr>
          <w:lang w:val="ru-RU"/>
        </w:rPr>
        <w:t xml:space="preserve">Характеристики морской нарезной артиллерии броненосцев </w:t>
      </w:r>
    </w:p>
    <w:p w:rsidR="00CA27EB" w:rsidRPr="00D856D6" w:rsidRDefault="00D856D6" w:rsidP="00D856D6">
      <w:pPr>
        <w:spacing w:after="0" w:line="240" w:lineRule="auto"/>
        <w:jc w:val="center"/>
        <w:rPr>
          <w:lang w:val="ru-RU"/>
        </w:rPr>
      </w:pPr>
      <w:r w:rsidRPr="00D856D6">
        <w:rPr>
          <w:lang w:val="ru-RU"/>
        </w:rPr>
        <w:t>(1865 — 1905 гг.)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134"/>
        <w:gridCol w:w="992"/>
        <w:gridCol w:w="1134"/>
        <w:gridCol w:w="1134"/>
        <w:gridCol w:w="3650"/>
      </w:tblGrid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Калибр,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мм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Длина ствола в ка</w:t>
            </w: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либрах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Вес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сна</w:t>
            </w: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softHyphen/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ряда,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кг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Нач.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ско</w:t>
            </w: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softHyphen/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рость,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/с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Корабли, на которых были установлены орудия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178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50,1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 xml:space="preserve">Англия, </w:t>
            </w:r>
            <w:proofErr w:type="gramStart"/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дульно-зарядные</w:t>
            </w:r>
            <w:proofErr w:type="gramEnd"/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«Уорриор», «Дифенс», «Вэлиент»,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203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79,5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430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«Ахиллес», «Рипалс», «Лорд Клайд» «Уорриор», «Дифенс», «Вэлиент»,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433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«Ахиллес», «Зилес»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«Одэйшес», «Беллерофон», «Султан»,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14,5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416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«Свифтшер», «Геркулес» «Беллерофон», «Султан», «Сьюперб»,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247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401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«Геркулес» «Александра» «Александра», «Темерер»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1870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276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397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«Бельайл», «Монарх», «Кэптен»,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317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1875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367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480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«Хотспур», «Девастейшн», «Нептун» «Агамемнон», «Дредноут»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1878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764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485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«Инфлексибл»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324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584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Англия, казнозарядные: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«Колоссус», «Конкерор», «Коллингвуд»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1882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567,5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640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«Энсон», «Худ», «Найл», «Ройял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413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817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636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Соверен»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«Бенбоу», «Виктория»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227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624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«Центурион», «Ринаун»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737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«Маджестик», «Канопус», «Фудзи»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796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(Япония)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«Лондон», «Дункан», «Микаса» (Япония)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831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«Кинг Эдуард VII»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1889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395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640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США, казнозарядная артиллерия «Нового флота»: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«Техас», «Айова»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330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513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610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«Индиана», «Кирсардж», «Алабама»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1899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395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732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«Мэн», «Небраска»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1902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395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823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«Коннектикут», «Айдахо»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1867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447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Россия: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«Петр Великий»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1877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331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570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«Синоп», «Екатерина II», «Александр II»,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331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637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«Двенадцать Апостолов», «Гангут» «Чесма», «Георгий Победоносец»,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1892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331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792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«Наварин»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Все русские броненосцы после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1892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693 -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«Наварина» и до «Павла I» включительно «Ростислав», «Ослябя»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274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215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765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560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Франция: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«Курбэ», «Амираль Дюпре»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21, 28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420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620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«Курбэ», «Амираль Дюпре», «Ош»,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_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420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740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«Мажента» «Бреннус»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494423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780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«Шарль Мартель», «Карно», «Жоригюбери»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780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«Бувэ», «Массена»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494423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815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«Сен-Луи», «Иена», «Сюффрен»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865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«Репюблик», «Либертэ», «Дантон»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908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455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Италия: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«Дуилио»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431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1881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911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466 -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«Италия», «Андреа Дориа»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343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566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535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614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«Сарденья»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1898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227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750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«Эмануэле Филиберто»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760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«Бенедетто Брин», «Рома»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260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480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Германия: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«Заксен», «Кайзер»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—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240.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685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«Бранденбург»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1895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835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«Кайзер Фридрих», «Виттельсбах»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280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1901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240.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820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«Брауншвейг», «Дойчланд»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1904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825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Япония: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«Аки», «Сацума», «Касима», «Ибуки»,</w:t>
            </w:r>
          </w:p>
        </w:tc>
      </w:tr>
      <w:tr w:rsidR="00D856D6" w:rsidRPr="00D856D6" w:rsidTr="00D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276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1905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386</w:t>
            </w:r>
          </w:p>
        </w:tc>
        <w:tc>
          <w:tcPr>
            <w:tcW w:w="1134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870</w:t>
            </w:r>
          </w:p>
        </w:tc>
        <w:tc>
          <w:tcPr>
            <w:tcW w:w="3650" w:type="dxa"/>
            <w:shd w:val="clear" w:color="auto" w:fill="FFFFFF"/>
          </w:tcPr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«Цукуба»</w:t>
            </w:r>
          </w:p>
          <w:p w:rsidR="00D856D6" w:rsidRPr="00D856D6" w:rsidRDefault="00D856D6" w:rsidP="00D856D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  <w:r w:rsidRPr="00D856D6">
              <w:rPr>
                <w:rFonts w:eastAsia="Times New Roman"/>
                <w:color w:val="000000"/>
                <w:sz w:val="24"/>
                <w:szCs w:val="24"/>
                <w:lang w:val="ru-RU" w:eastAsia="ru-RU" w:bidi="ar-SA"/>
              </w:rPr>
              <w:t>«Кавачи», «Сетцу»</w:t>
            </w:r>
          </w:p>
        </w:tc>
      </w:tr>
    </w:tbl>
    <w:p w:rsidR="00D856D6" w:rsidRPr="00D856D6" w:rsidRDefault="00D856D6" w:rsidP="00D856D6">
      <w:pPr>
        <w:spacing w:after="0" w:line="240" w:lineRule="auto"/>
        <w:jc w:val="both"/>
        <w:rPr>
          <w:lang w:val="ru-RU"/>
        </w:rPr>
      </w:pPr>
    </w:p>
    <w:sectPr w:rsidR="00D856D6" w:rsidRPr="00D856D6" w:rsidSect="00C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D6"/>
    <w:rsid w:val="004552F6"/>
    <w:rsid w:val="005743D0"/>
    <w:rsid w:val="00602AA7"/>
    <w:rsid w:val="00810AF9"/>
    <w:rsid w:val="00923642"/>
    <w:rsid w:val="00992D52"/>
    <w:rsid w:val="00CA27EB"/>
    <w:rsid w:val="00D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2019-10-31T10:17:00Z</dcterms:created>
  <dcterms:modified xsi:type="dcterms:W3CDTF">2019-10-31T10:20:00Z</dcterms:modified>
</cp:coreProperties>
</file>